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B57" w:rsidRPr="00753B57" w:rsidRDefault="00753B57" w:rsidP="00753B57">
      <w:pPr>
        <w:pStyle w:val="a3"/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b/>
          <w:bCs/>
          <w:i/>
          <w:iCs/>
          <w:color w:val="5B5B5B"/>
          <w:sz w:val="21"/>
          <w:szCs w:val="21"/>
          <w:lang w:eastAsia="ru-RU"/>
        </w:rPr>
        <w:t>Дорожная карта</w:t>
      </w:r>
    </w:p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b/>
          <w:bCs/>
          <w:i/>
          <w:iCs/>
          <w:color w:val="5B5B5B"/>
          <w:sz w:val="21"/>
          <w:szCs w:val="21"/>
          <w:lang w:eastAsia="ru-RU"/>
        </w:rPr>
        <w:t> </w:t>
      </w:r>
      <w:bookmarkStart w:id="0" w:name="_GoBack"/>
      <w:r w:rsidRPr="00753B57">
        <w:rPr>
          <w:rFonts w:ascii="Tahoma" w:eastAsia="Times New Roman" w:hAnsi="Tahoma" w:cs="Tahoma"/>
          <w:b/>
          <w:bCs/>
          <w:i/>
          <w:iCs/>
          <w:color w:val="5B5B5B"/>
          <w:sz w:val="21"/>
          <w:szCs w:val="21"/>
          <w:lang w:eastAsia="ru-RU"/>
        </w:rPr>
        <w:t>План действий</w:t>
      </w:r>
    </w:p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b/>
          <w:bCs/>
          <w:i/>
          <w:iCs/>
          <w:color w:val="5B5B5B"/>
          <w:sz w:val="21"/>
          <w:szCs w:val="21"/>
          <w:lang w:eastAsia="ru-RU"/>
        </w:rPr>
        <w:t>педагогов и руководителей</w:t>
      </w:r>
    </w:p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b/>
          <w:bCs/>
          <w:i/>
          <w:iCs/>
          <w:color w:val="5B5B5B"/>
          <w:sz w:val="21"/>
          <w:szCs w:val="21"/>
          <w:lang w:eastAsia="ru-RU"/>
        </w:rPr>
        <w:t>образовательных организаций</w:t>
      </w:r>
    </w:p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b/>
          <w:bCs/>
          <w:i/>
          <w:iCs/>
          <w:color w:val="5B5B5B"/>
          <w:sz w:val="21"/>
          <w:szCs w:val="21"/>
          <w:lang w:eastAsia="ru-RU"/>
        </w:rPr>
        <w:t> города Екатеринбурга</w:t>
      </w:r>
    </w:p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b/>
          <w:bCs/>
          <w:i/>
          <w:iCs/>
          <w:color w:val="5B5B5B"/>
          <w:sz w:val="21"/>
          <w:szCs w:val="21"/>
          <w:lang w:eastAsia="ru-RU"/>
        </w:rPr>
        <w:t xml:space="preserve">при возникновении подозрения </w:t>
      </w:r>
      <w:proofErr w:type="gramStart"/>
      <w:r w:rsidRPr="00753B57">
        <w:rPr>
          <w:rFonts w:ascii="Tahoma" w:eastAsia="Times New Roman" w:hAnsi="Tahoma" w:cs="Tahoma"/>
          <w:b/>
          <w:bCs/>
          <w:i/>
          <w:iCs/>
          <w:color w:val="5B5B5B"/>
          <w:sz w:val="21"/>
          <w:szCs w:val="21"/>
          <w:lang w:eastAsia="ru-RU"/>
        </w:rPr>
        <w:t>обучающихся</w:t>
      </w:r>
      <w:proofErr w:type="gramEnd"/>
    </w:p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b/>
          <w:bCs/>
          <w:i/>
          <w:iCs/>
          <w:color w:val="5B5B5B"/>
          <w:sz w:val="21"/>
          <w:szCs w:val="21"/>
          <w:lang w:eastAsia="ru-RU"/>
        </w:rPr>
        <w:t xml:space="preserve">в употреблении наркотических средств и </w:t>
      </w:r>
      <w:proofErr w:type="spellStart"/>
      <w:r w:rsidRPr="00753B57">
        <w:rPr>
          <w:rFonts w:ascii="Tahoma" w:eastAsia="Times New Roman" w:hAnsi="Tahoma" w:cs="Tahoma"/>
          <w:b/>
          <w:bCs/>
          <w:i/>
          <w:iCs/>
          <w:color w:val="5B5B5B"/>
          <w:sz w:val="21"/>
          <w:szCs w:val="21"/>
          <w:lang w:eastAsia="ru-RU"/>
        </w:rPr>
        <w:t>психоактивных</w:t>
      </w:r>
      <w:proofErr w:type="spellEnd"/>
      <w:r w:rsidRPr="00753B57">
        <w:rPr>
          <w:rFonts w:ascii="Tahoma" w:eastAsia="Times New Roman" w:hAnsi="Tahoma" w:cs="Tahoma"/>
          <w:b/>
          <w:bCs/>
          <w:i/>
          <w:iCs/>
          <w:color w:val="5B5B5B"/>
          <w:sz w:val="21"/>
          <w:szCs w:val="21"/>
          <w:lang w:eastAsia="ru-RU"/>
        </w:rPr>
        <w:t xml:space="preserve"> веществ</w:t>
      </w:r>
    </w:p>
    <w:bookmarkEnd w:id="0"/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«Дорожная карта» представляет собой последовательность действий (мероприятий) руководителей и специалистов образовательных организаций (далее – ОО), выполняемых с целью своевременного выявления первичных признаков употребления обучающимися алкоголя, наркотических средств, психотропных веществ,  для  принятия мер организационного и  профилактического характера.</w:t>
      </w:r>
    </w:p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Комплекс мероприятий по раннему выявлению обучающихся с признаками употребления  наркотических средств и </w:t>
      </w:r>
      <w:proofErr w:type="spellStart"/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психоактивных</w:t>
      </w:r>
      <w:proofErr w:type="spellEnd"/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веществ (далее – ПАВ) состоит из 3 этапов:</w:t>
      </w:r>
    </w:p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2"/>
        <w:gridCol w:w="8253"/>
      </w:tblGrid>
      <w:tr w:rsidR="00753B57" w:rsidRPr="00753B57" w:rsidTr="00753B57">
        <w:tc>
          <w:tcPr>
            <w:tcW w:w="12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53B57" w:rsidRPr="00753B57" w:rsidRDefault="00753B57" w:rsidP="00753B5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53B5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Этап №</w:t>
            </w:r>
          </w:p>
        </w:tc>
        <w:tc>
          <w:tcPr>
            <w:tcW w:w="89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53B57" w:rsidRPr="00753B57" w:rsidRDefault="00753B57" w:rsidP="00753B5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53B5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Содержание деятельности</w:t>
            </w:r>
          </w:p>
        </w:tc>
      </w:tr>
      <w:tr w:rsidR="00753B57" w:rsidRPr="00753B57" w:rsidTr="00753B57">
        <w:tc>
          <w:tcPr>
            <w:tcW w:w="12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53B57" w:rsidRPr="00753B57" w:rsidRDefault="00753B57" w:rsidP="00753B5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53B5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9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53B57" w:rsidRPr="00753B57" w:rsidRDefault="00753B57" w:rsidP="00753B5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53B5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Организация работы по раннему выявлению обучающихся с признаками употребления  наркотических средств и </w:t>
            </w:r>
            <w:proofErr w:type="spellStart"/>
            <w:r w:rsidRPr="00753B5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психоактивных</w:t>
            </w:r>
            <w:proofErr w:type="spellEnd"/>
            <w:r w:rsidRPr="00753B5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веществ</w:t>
            </w:r>
          </w:p>
        </w:tc>
      </w:tr>
      <w:tr w:rsidR="00753B57" w:rsidRPr="00753B57" w:rsidTr="00753B57">
        <w:tc>
          <w:tcPr>
            <w:tcW w:w="12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53B57" w:rsidRPr="00753B57" w:rsidRDefault="00753B57" w:rsidP="00753B5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53B5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9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53B57" w:rsidRPr="00753B57" w:rsidRDefault="00753B57" w:rsidP="00753B5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53B5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Принятие первоочередных мер организационного характера</w:t>
            </w:r>
          </w:p>
        </w:tc>
      </w:tr>
      <w:tr w:rsidR="00753B57" w:rsidRPr="00753B57" w:rsidTr="00753B57">
        <w:tc>
          <w:tcPr>
            <w:tcW w:w="12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53B57" w:rsidRPr="00753B57" w:rsidRDefault="00753B57" w:rsidP="00753B5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53B5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9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53B57" w:rsidRPr="00753B57" w:rsidRDefault="00753B57" w:rsidP="00753B5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53B5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Организация работы по принятию мер профилактического характера</w:t>
            </w:r>
          </w:p>
        </w:tc>
      </w:tr>
    </w:tbl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b/>
          <w:bCs/>
          <w:i/>
          <w:iCs/>
          <w:color w:val="5B5B5B"/>
          <w:sz w:val="21"/>
          <w:szCs w:val="21"/>
          <w:lang w:eastAsia="ru-RU"/>
        </w:rPr>
        <w:t>1 этап</w:t>
      </w:r>
    </w:p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b/>
          <w:bCs/>
          <w:i/>
          <w:iCs/>
          <w:color w:val="5B5B5B"/>
          <w:sz w:val="21"/>
          <w:szCs w:val="21"/>
          <w:lang w:eastAsia="ru-RU"/>
        </w:rPr>
        <w:t>Организация работы по раннему выявлению обучающихся с признаками употребления  наркотических средств и ПАВ</w:t>
      </w:r>
    </w:p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1.1.Данный этап направлен на выявление </w:t>
      </w:r>
      <w:proofErr w:type="gramStart"/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обучающихся</w:t>
      </w:r>
      <w:proofErr w:type="gramEnd"/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, в отношении которых будут приниматься меры организационного и профилактического характера:</w:t>
      </w:r>
    </w:p>
    <w:p w:rsidR="00753B57" w:rsidRPr="00753B57" w:rsidRDefault="00753B57" w:rsidP="00753B57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1 группа – это </w:t>
      </w:r>
      <w:proofErr w:type="gramStart"/>
      <w:r w:rsidRPr="00753B5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обучающиеся</w:t>
      </w:r>
      <w:proofErr w:type="gramEnd"/>
      <w:r w:rsidRPr="00753B5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имеющие склонность к употреблению ПАВ,</w:t>
      </w:r>
    </w:p>
    <w:p w:rsidR="00753B57" w:rsidRPr="00753B57" w:rsidRDefault="00753B57" w:rsidP="00753B57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2группа - обучающиеся, имеющие опыт употребления наркотических средств и ПАВ,</w:t>
      </w:r>
    </w:p>
    <w:p w:rsidR="00753B57" w:rsidRPr="00753B57" w:rsidRDefault="00753B57" w:rsidP="00753B57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3групп</w:t>
      </w:r>
      <w:proofErr w:type="gramStart"/>
      <w:r w:rsidRPr="00753B5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а-</w:t>
      </w:r>
      <w:proofErr w:type="gramEnd"/>
      <w:r w:rsidRPr="00753B5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обучающиеся, имеющие признаки систематического употребления наркотических средств и ПАВ.</w:t>
      </w:r>
    </w:p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1.2. Руководители ОО, психологи, социальные педагоги, педагогические работники, осуществляющие учебно-воспитательную деятельность, должны знать</w:t>
      </w:r>
    </w:p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предпосылки и факторы риска, свидетельствующие о повышенной склонности обучающихся к употреблению ПАВ,</w:t>
      </w:r>
    </w:p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внешние признаки, свидетельствующие об употреблении наркотических средств и ПАВ,</w:t>
      </w:r>
    </w:p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внешние признаки, свидетельствующие об отравлении наркотическими средствами  и ПАВ.</w:t>
      </w:r>
    </w:p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1.3. Психологи, социальные педагоги должны</w:t>
      </w:r>
    </w:p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проводить плановые мероприятия, направленные на раннее выявление обучающихся, имеющих склонность к употреблению </w:t>
      </w:r>
      <w:proofErr w:type="spellStart"/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психоактивных</w:t>
      </w:r>
      <w:proofErr w:type="spellEnd"/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веществ,</w:t>
      </w:r>
    </w:p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lastRenderedPageBreak/>
        <w:t>знать и использовать в работе современные методики и диагностики, способствующие раннему  выявлению факторов риска и обучающихся «группы риска»,  имеющих повышенную склонность к употреблению ПАВ.</w:t>
      </w:r>
    </w:p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1.4. Классные руководители, педагоги должны принимать активное участие в работе по раннему выявлению обучающихся с признаками употребления  наркотических средств и ПАВ.</w:t>
      </w:r>
    </w:p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1.5. Медицинский работник школы должен:</w:t>
      </w:r>
    </w:p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1.5.1. Организовать объективное наблюдение за </w:t>
      </w:r>
      <w:proofErr w:type="gramStart"/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обучающимися</w:t>
      </w:r>
      <w:proofErr w:type="gramEnd"/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 при проведении плановых профилактических медицинских осмотров.</w:t>
      </w:r>
    </w:p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1.5.2. Обращать внимание на внешние признаки, свидетельствующие об употреблении </w:t>
      </w:r>
      <w:proofErr w:type="spellStart"/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обучающимсянаркотических</w:t>
      </w:r>
      <w:proofErr w:type="spellEnd"/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средств или ПАВ, при индивидуальных случаях обращений обучающихся за помощью вследствие плохого самочувствия.</w:t>
      </w:r>
    </w:p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b/>
          <w:bCs/>
          <w:i/>
          <w:iCs/>
          <w:color w:val="5B5B5B"/>
          <w:sz w:val="21"/>
          <w:szCs w:val="21"/>
          <w:lang w:eastAsia="ru-RU"/>
        </w:rPr>
        <w:t> </w:t>
      </w:r>
    </w:p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b/>
          <w:bCs/>
          <w:i/>
          <w:iCs/>
          <w:color w:val="5B5B5B"/>
          <w:sz w:val="21"/>
          <w:szCs w:val="21"/>
          <w:lang w:eastAsia="ru-RU"/>
        </w:rPr>
        <w:t>2 этап</w:t>
      </w:r>
    </w:p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b/>
          <w:bCs/>
          <w:i/>
          <w:iCs/>
          <w:color w:val="5B5B5B"/>
          <w:sz w:val="21"/>
          <w:szCs w:val="21"/>
          <w:lang w:eastAsia="ru-RU"/>
        </w:rPr>
        <w:t>Принятие</w:t>
      </w:r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  <w:r w:rsidRPr="00753B57">
        <w:rPr>
          <w:rFonts w:ascii="Tahoma" w:eastAsia="Times New Roman" w:hAnsi="Tahoma" w:cs="Tahoma"/>
          <w:b/>
          <w:bCs/>
          <w:i/>
          <w:iCs/>
          <w:color w:val="5B5B5B"/>
          <w:sz w:val="21"/>
          <w:szCs w:val="21"/>
          <w:lang w:eastAsia="ru-RU"/>
        </w:rPr>
        <w:t>первоочередных мер организационного характера</w:t>
      </w:r>
    </w:p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2.1. Психологи, социальные педагоги, педагогические работники, осуществляющие учебно-воспитательную деятельность, при выявлении обучающихся, имеющих опыт </w:t>
      </w:r>
      <w:proofErr w:type="spellStart"/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употребленияили</w:t>
      </w:r>
      <w:proofErr w:type="spellEnd"/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систематического употребления наркотических средств и  ПАВ, должны проинформировать руководителя ОО.</w:t>
      </w:r>
    </w:p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2.2. Педагогические работники, осуществляющие учебно-воспитательную деятельность, классные руководители  ОО при выявлении обучающегося, находящегося в состоянии наркотического опьянения,  должны</w:t>
      </w:r>
    </w:p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поставить  в известность администрацию образовательной организации  о случившемся инциденте,</w:t>
      </w:r>
    </w:p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proofErr w:type="spellStart"/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отвестиобучающегося</w:t>
      </w:r>
      <w:proofErr w:type="spellEnd"/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ребенка </w:t>
      </w:r>
      <w:proofErr w:type="spellStart"/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вмедицинский</w:t>
      </w:r>
      <w:proofErr w:type="spellEnd"/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</w:t>
      </w:r>
      <w:proofErr w:type="spellStart"/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кабинетОО</w:t>
      </w:r>
      <w:proofErr w:type="spellEnd"/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для получения  первой медицинской помощи,</w:t>
      </w:r>
    </w:p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попросить дежурного </w:t>
      </w:r>
      <w:proofErr w:type="spellStart"/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администраторавызвать</w:t>
      </w:r>
      <w:proofErr w:type="spellEnd"/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скорую помощь, если медицинский работник в ОО отсутствует,</w:t>
      </w:r>
    </w:p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предупредить коллег, проводящих учебные занятия в соседних кабинетах о своём временном отсутствии, и попросить их взять под контроль оставленных учащихся.       </w:t>
      </w:r>
    </w:p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2.3. Если работники скорой помощи отказались от госпитализации обучающегося, находящегося в состоянии наркотического опьянения, мотивируя тем, что подростка могут поставить на учёт в наркологическом отделении, то руководитель ОО должен проинформировать о сложившейся ситуации дежурного по Управлению здравоохранения Администрации города Екатеринбурга.</w:t>
      </w:r>
    </w:p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2.4. Руководитель ОО (лицо, его замещающее) должен:</w:t>
      </w:r>
    </w:p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поставить в известность родителей (законных представителей) </w:t>
      </w:r>
      <w:proofErr w:type="gramStart"/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обучающегося</w:t>
      </w:r>
      <w:proofErr w:type="gramEnd"/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,</w:t>
      </w:r>
    </w:p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назначить педагогического работника, ответственного за сопровождение  обучающегося в медицинское учреждение, если бригада скорой помощи примет решение о госпитализации несовершеннолетнего в лечебное учреждение,</w:t>
      </w:r>
    </w:p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поставить в известность инспектора ПДН (участкового уполномоченного) Отдела полиции Управления МВД России  по городу Екатеринбургу,</w:t>
      </w:r>
    </w:p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инициировать постановку </w:t>
      </w:r>
      <w:proofErr w:type="gramStart"/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обучающегося</w:t>
      </w:r>
      <w:proofErr w:type="gramEnd"/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ОО на </w:t>
      </w:r>
      <w:proofErr w:type="spellStart"/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внутришкольный</w:t>
      </w:r>
      <w:proofErr w:type="spellEnd"/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персонифицированный учёт,</w:t>
      </w:r>
    </w:p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proofErr w:type="gramStart"/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подготовить представление в ТКДН и ЗП на обучающегося, совершающего антиобщественные действия, выражающиеся в систематическом употреблении наркотических средств, </w:t>
      </w:r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lastRenderedPageBreak/>
        <w:t>психотропных и (или) одурманивающих веществ, для рассмотрения его действий на очередном заседании комиссии,</w:t>
      </w:r>
      <w:proofErr w:type="gramEnd"/>
    </w:p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проинформировать Отдел межведомственного </w:t>
      </w:r>
      <w:proofErr w:type="spellStart"/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взаимодейтсвия</w:t>
      </w:r>
      <w:proofErr w:type="spellEnd"/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в сфере профилактики Управления ФСКН России по Свердловской области.</w:t>
      </w:r>
    </w:p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b/>
          <w:bCs/>
          <w:i/>
          <w:iCs/>
          <w:color w:val="5B5B5B"/>
          <w:sz w:val="21"/>
          <w:szCs w:val="21"/>
          <w:lang w:eastAsia="ru-RU"/>
        </w:rPr>
        <w:t>3 этап</w:t>
      </w:r>
    </w:p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b/>
          <w:bCs/>
          <w:i/>
          <w:iCs/>
          <w:color w:val="5B5B5B"/>
          <w:sz w:val="21"/>
          <w:szCs w:val="21"/>
          <w:lang w:eastAsia="ru-RU"/>
        </w:rPr>
        <w:t>Организация работы по принятию мер профилактического характера</w:t>
      </w:r>
    </w:p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3.1. Классные руководители, психологи, социальные  работники  ОО должны</w:t>
      </w:r>
    </w:p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разработать совместную комплексную программу по индивидуальному психолого-педагогическому сопровождению обучающегося, имеющего опыт употребления ПАВ, в целях прекращения употребления наркотических средств, восстановления нарушенных взаимоотношений  в семье и в ближайшем социальном </w:t>
      </w:r>
      <w:proofErr w:type="spellStart"/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окружении</w:t>
      </w:r>
      <w:proofErr w:type="gramStart"/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,н</w:t>
      </w:r>
      <w:proofErr w:type="gramEnd"/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а</w:t>
      </w:r>
      <w:proofErr w:type="spellEnd"/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весь период её реализации.</w:t>
      </w:r>
    </w:p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утвердить эту программу у руководителя ОО,</w:t>
      </w:r>
    </w:p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включать в профилактическую работу  не только обучающихся «группы риска», но и их родителей.</w:t>
      </w:r>
    </w:p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3.2. Руководитель ОО обязан</w:t>
      </w:r>
    </w:p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держать под личным контролем реализацию комплексной программы,</w:t>
      </w:r>
    </w:p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предоставить родителям и подросткам развёрнутую информацию о муниципальных центрах, специализирующихся  на оказании бесплатной психологической помощи,</w:t>
      </w:r>
    </w:p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довести до родителей информацию о порядке получения бесплатной наркологической помощи на территории города Екатеринбурга,</w:t>
      </w:r>
    </w:p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познакомить родителей с современными технологиями раннего выявления факта употребления наркотических средств и ПАВ, а также с учреждениями,  специализирующимися  на их внедрении,</w:t>
      </w:r>
    </w:p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информировать родителей об особенностях проведения тестирования школьников на выявление факта употребления ПАВ.</w:t>
      </w:r>
    </w:p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3.3. Руководители ОО могут</w:t>
      </w:r>
    </w:p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привлекать специалистов правоохранительных органов (Управления ФСКН России по Свердловской области, Управления МВД России по городу Екатеринбургу), ЦЕО Управления </w:t>
      </w:r>
      <w:proofErr w:type="spellStart"/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Роспотребнадзора</w:t>
      </w:r>
      <w:proofErr w:type="spellEnd"/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по Свердловской области, ТКДН и ЗП города Екатеринбурга, Отдела координации работы по профилактике и борьбе с наркоманией Администрации города Екатеринбурга для проведения информационно-разъяснительной работы с педагогическим коллективом, учащимися и родителями,</w:t>
      </w:r>
    </w:p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привлекать врачей-наркологов, специалистов психологических центров и медицинских организаций для организации и проведения профилактической работы с учащимися только после получения информированного согласия родителей,</w:t>
      </w:r>
    </w:p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привлекать специалистов общественных </w:t>
      </w:r>
      <w:proofErr w:type="spellStart"/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организацийтолько</w:t>
      </w:r>
      <w:proofErr w:type="spellEnd"/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после получения информированного согласия родителей и разрешения учредителя,</w:t>
      </w:r>
    </w:p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получить в начале учебного года информированное согласие родителей для участия их несовершеннолетних детей и подростков в тестировании и профилактической работе на весь учебный год.</w:t>
      </w:r>
    </w:p>
    <w:p w:rsidR="00753B57" w:rsidRPr="00753B57" w:rsidRDefault="00753B57" w:rsidP="00753B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53B5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D352D6" w:rsidRPr="00753B57" w:rsidRDefault="00D352D6"/>
    <w:sectPr w:rsidR="00D352D6" w:rsidRPr="00753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35754"/>
    <w:multiLevelType w:val="multilevel"/>
    <w:tmpl w:val="F68608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867"/>
    <w:rsid w:val="00753B57"/>
    <w:rsid w:val="008F5867"/>
    <w:rsid w:val="00D3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3B5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3B5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1103</Words>
  <Characters>6292</Characters>
  <Application>Microsoft Office Word</Application>
  <DocSecurity>0</DocSecurity>
  <Lines>52</Lines>
  <Paragraphs>14</Paragraphs>
  <ScaleCrop>false</ScaleCrop>
  <Company/>
  <LinksUpToDate>false</LinksUpToDate>
  <CharactersWithSpaces>7381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dcterms:created xsi:type="dcterms:W3CDTF">2018-03-14T15:12:00Z</dcterms:created>
  <dcterms:modified xsi:type="dcterms:W3CDTF">2018-03-14T15:14:00Z</dcterms:modified>
</cp:coreProperties>
</file>